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2954"/>
        <w:gridCol w:w="3220"/>
        <w:gridCol w:w="2525"/>
        <w:gridCol w:w="40"/>
      </w:tblGrid>
      <w:tr w:rsidR="00604E5C" w14:paraId="7F93FA37" w14:textId="77777777" w:rsidTr="00887CD4">
        <w:trPr>
          <w:trHeight w:val="558"/>
        </w:trPr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773A" w14:textId="77777777" w:rsidR="00604E5C" w:rsidRDefault="00604E5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EB785" w14:textId="77777777" w:rsidR="00604E5C" w:rsidRDefault="004C727C" w:rsidP="00887CD4">
            <w:pPr>
              <w:pStyle w:val="Standard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>IES CERRO DE LOS INFANTES</w:t>
            </w:r>
          </w:p>
        </w:tc>
        <w:tc>
          <w:tcPr>
            <w:tcW w:w="8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6626" w14:textId="010A114E" w:rsidR="00604E5C" w:rsidRDefault="004C727C">
            <w:pPr>
              <w:pStyle w:val="Standard"/>
              <w:spacing w:after="0" w:line="240" w:lineRule="auto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 xml:space="preserve"> RESUMEN INFORMATIVO</w:t>
            </w:r>
            <w:r w:rsidR="00592147">
              <w:rPr>
                <w:rStyle w:val="Fuentedeprrafopredeter1"/>
                <w:rFonts w:ascii="Times New Roman" w:hAnsi="Times New Roman"/>
                <w:b/>
              </w:rPr>
              <w:t>-CRITERIOS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28ACE" w14:textId="77777777" w:rsidR="00604E5C" w:rsidRDefault="00604E5C">
            <w:pPr>
              <w:pStyle w:val="Standard"/>
              <w:spacing w:after="0" w:line="240" w:lineRule="auto"/>
              <w:jc w:val="center"/>
            </w:pPr>
          </w:p>
        </w:tc>
      </w:tr>
      <w:tr w:rsidR="00604E5C" w14:paraId="2DDE1BD1" w14:textId="77777777" w:rsidTr="00A11AF1">
        <w:trPr>
          <w:trHeight w:val="430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1A12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BC1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6E4B" w14:textId="77777777" w:rsidR="00604E5C" w:rsidRDefault="00A11AF1" w:rsidP="00A11A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MATEMÁTICAS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90B" w14:textId="71A7807D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CURSO:</w:t>
            </w:r>
            <w:r w:rsidR="00C561B9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82EE9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4</w:t>
            </w:r>
            <w:r w:rsidR="004A12AC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º ESO</w:t>
            </w:r>
          </w:p>
        </w:tc>
        <w:tc>
          <w:tcPr>
            <w:tcW w:w="40" w:type="dxa"/>
          </w:tcPr>
          <w:p w14:paraId="1E2934DF" w14:textId="77777777" w:rsidR="00604E5C" w:rsidRDefault="00604E5C">
            <w:pPr>
              <w:pStyle w:val="Standard"/>
              <w:spacing w:after="0" w:line="240" w:lineRule="auto"/>
            </w:pPr>
          </w:p>
        </w:tc>
      </w:tr>
      <w:tr w:rsidR="00604E5C" w14:paraId="4F1C7554" w14:textId="77777777" w:rsidTr="00772D00">
        <w:trPr>
          <w:trHeight w:val="396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B5F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910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MATERIA: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D493" w14:textId="64842B70" w:rsidR="00604E5C" w:rsidRDefault="00F95EA5" w:rsidP="00772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MATEMÁTICAS </w:t>
            </w:r>
            <w:r w:rsidR="0014682C">
              <w:rPr>
                <w:rFonts w:ascii="Times New Roman" w:hAnsi="Times New Roman"/>
                <w:sz w:val="20"/>
                <w:szCs w:val="20"/>
              </w:rPr>
              <w:t>APLICADAS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FC77" w14:textId="77777777" w:rsidR="00B2497C" w:rsidRDefault="004C727C" w:rsidP="007570B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PROFESOR/A:</w:t>
            </w:r>
            <w:r w:rsidR="00B2497C" w:rsidRPr="00DF52C2"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572EECC" w14:textId="7C57DEF5" w:rsidR="00604E5C" w:rsidRDefault="00682EE9" w:rsidP="0014682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Irene Muñoz Bohórquez</w:t>
            </w:r>
          </w:p>
        </w:tc>
        <w:tc>
          <w:tcPr>
            <w:tcW w:w="40" w:type="dxa"/>
          </w:tcPr>
          <w:p w14:paraId="153FE40D" w14:textId="77777777" w:rsidR="00604E5C" w:rsidRDefault="00604E5C">
            <w:pPr>
              <w:pStyle w:val="Standard"/>
              <w:spacing w:after="0" w:line="240" w:lineRule="auto"/>
            </w:pPr>
          </w:p>
        </w:tc>
      </w:tr>
    </w:tbl>
    <w:p w14:paraId="6CA9257E" w14:textId="77777777" w:rsidR="00604E5C" w:rsidRDefault="00604E5C">
      <w:pPr>
        <w:pStyle w:val="Standard"/>
      </w:pPr>
    </w:p>
    <w:p w14:paraId="013F057A" w14:textId="436C03DA" w:rsidR="00C3438F" w:rsidRPr="00C3438F" w:rsidRDefault="00C3438F">
      <w:pPr>
        <w:pStyle w:val="Standard"/>
        <w:rPr>
          <w:b/>
        </w:rPr>
      </w:pPr>
      <w:r>
        <w:rPr>
          <w:b/>
        </w:rPr>
        <w:t>1. CRITERIOS DE EVALUACIÓN – ESTÁNDARES DE APRENDIZAJE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10"/>
        <w:gridCol w:w="4819"/>
        <w:gridCol w:w="851"/>
      </w:tblGrid>
      <w:tr w:rsidR="00682EE9" w:rsidRPr="001911B5" w14:paraId="2F0FD68F" w14:textId="77777777" w:rsidTr="00682EE9">
        <w:trPr>
          <w:cantSplit/>
          <w:trHeight w:val="23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2F7C6B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UNIDAD DIDÁCTICA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C4D5D6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CRITERIOS DE EVALUACIÓN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54C38BA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ESTÁNDARES DE APRENDIZAJE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4F1CC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</w:t>
            </w:r>
          </w:p>
        </w:tc>
      </w:tr>
      <w:tr w:rsidR="00682EE9" w:rsidRPr="001911B5" w14:paraId="0D8E336B" w14:textId="77777777" w:rsidTr="00682EE9">
        <w:trPr>
          <w:trHeight w:val="783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  <w:hideMark/>
          </w:tcPr>
          <w:p w14:paraId="0DA704BE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BLOQUE 1</w:t>
            </w:r>
          </w:p>
          <w:p w14:paraId="5B6DA9D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 APLICAR EN TODAS LAS UNIDADES DIDÁCTICAS</w:t>
            </w:r>
          </w:p>
        </w:tc>
        <w:tc>
          <w:tcPr>
            <w:tcW w:w="2910" w:type="dxa"/>
            <w:shd w:val="clear" w:color="auto" w:fill="DEEAF6" w:themeFill="accent5" w:themeFillTint="33"/>
            <w:vAlign w:val="center"/>
            <w:hideMark/>
          </w:tcPr>
          <w:p w14:paraId="191A7002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  Expresar verbalmente, de forma razonada, el proceso seguido para resolver un problema.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  <w:hideMark/>
          </w:tcPr>
          <w:p w14:paraId="2647C5B5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  Expresa verbalmente, de forma razonada, el proceso seguido en la resolución de un problema, con el rigor y la precisión adecuada.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  <w:hideMark/>
          </w:tcPr>
          <w:p w14:paraId="27918821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520273E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627B5352" w14:textId="77777777" w:rsidTr="00682EE9">
        <w:trPr>
          <w:trHeight w:val="695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235744B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F33CAD" w14:textId="77777777" w:rsidR="00682EE9" w:rsidRPr="001911B5" w:rsidRDefault="00682EE9" w:rsidP="000B4883">
            <w:pPr>
              <w:autoSpaceDE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6B94C9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1.4.2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495EB8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16C36EB8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47C7DD78" w14:textId="77777777" w:rsidTr="00682EE9">
        <w:trPr>
          <w:trHeight w:val="695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  <w:hideMark/>
          </w:tcPr>
          <w:p w14:paraId="30385FC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  <w:hideMark/>
          </w:tcPr>
          <w:p w14:paraId="7DBE6FB0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 Desarrollar y cultivar las actitudes personales inherentes al quehacer matemático.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  <w:hideMark/>
          </w:tcPr>
          <w:p w14:paraId="0DCFA774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1.8.1 Desarrolla actitudes adecuadas para el trabajo en matemáticas: esfuerzo, perseverancia, flexibilidad y aceptación de la crítica razonada.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  <w:hideMark/>
          </w:tcPr>
          <w:p w14:paraId="21A165B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1589BAAA" w14:textId="77777777" w:rsidTr="00682EE9">
        <w:trPr>
          <w:trHeight w:val="67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  <w:hideMark/>
          </w:tcPr>
          <w:p w14:paraId="59882314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  <w:hideMark/>
          </w:tcPr>
          <w:p w14:paraId="56B691FA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  <w:hideMark/>
          </w:tcPr>
          <w:p w14:paraId="350B0A40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1.8.2 Se plantea la resolución de retos y problemas con la precisión, esmero e interés adecuados al nivel educativo y a la dificultad de la situación.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  <w:hideMark/>
          </w:tcPr>
          <w:p w14:paraId="1DEFD9F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3064D183" w14:textId="77777777" w:rsidTr="00682EE9">
        <w:trPr>
          <w:trHeight w:val="954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  <w:hideMark/>
          </w:tcPr>
          <w:p w14:paraId="5FCACEBE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  <w:hideMark/>
          </w:tcPr>
          <w:p w14:paraId="026A37B4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  <w:hideMark/>
          </w:tcPr>
          <w:p w14:paraId="3FE79E5A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1.8.4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  <w:hideMark/>
          </w:tcPr>
          <w:p w14:paraId="3569A17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6F1E21C7" w14:textId="77777777" w:rsidTr="00682EE9">
        <w:trPr>
          <w:trHeight w:val="22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C662A9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C3BF98" w14:textId="77777777" w:rsidR="00682EE9" w:rsidRPr="001911B5" w:rsidRDefault="00682EE9" w:rsidP="000B4883">
            <w:pPr>
              <w:autoSpaceDE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1.12 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99E7A9" w14:textId="77777777" w:rsidR="00682EE9" w:rsidRPr="001911B5" w:rsidRDefault="00682EE9" w:rsidP="000B4883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1.12.2 Utiliza los recursos creados para apoyar la exposición oral de los contenidos trabajados en el aula.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BD4B0C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0DF4CF19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3B9AD5B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053C232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4B2C7A26" w14:textId="77777777" w:rsidTr="00682EE9">
        <w:trPr>
          <w:trHeight w:val="954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  <w:hideMark/>
          </w:tcPr>
          <w:p w14:paraId="7202C47A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UD1. NÚMEROS ENTEROS Y RACIONALES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  <w:hideMark/>
          </w:tcPr>
          <w:p w14:paraId="6F387FD1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 Conocer y utilizar los distintos tipos de números y operaciones, junto con sus propiedades y aproximaciones, para resolver problemas relacionados con la vida diaria y otras materias del ámbito académico recogiendo, transformando e intercambiando información.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  <w:hideMark/>
          </w:tcPr>
          <w:p w14:paraId="658C6CBC" w14:textId="77777777" w:rsidR="00682EE9" w:rsidRPr="001911B5" w:rsidRDefault="00682EE9" w:rsidP="000B488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2.1.1  Reconoce los distintos tipos números (naturales, enteros, racionales e irracionales y reales), indicando el criterio seguido, y los utiliza para representar e interpretar adecuadamente información cuantitativa.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14:paraId="2083A06E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4AE4C83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5DBA3267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482DE80C" w14:textId="77777777" w:rsidTr="00682EE9">
        <w:trPr>
          <w:trHeight w:val="71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56F0C1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5ED3A3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E9DE8B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2.1.2  Realiza los cálculos con eficacia, bien mediante cálculo mental, algoritmos de lápiz y papel o calculadora, y utiliza la notación más adecuada para las operaciones de suma, resta, producto, división y potenciación.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8EF80D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68CEE47C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64205A1D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0151FADA" w14:textId="77777777" w:rsidTr="00682EE9">
        <w:trPr>
          <w:trHeight w:val="547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242BE236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UD2. NÚMEROS DECIMALES</w:t>
            </w: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429200E4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 Conocer y utilizar los distintos tipos de números y operaciones, junto con sus propiedades y aproximaciones, para resolver problemas relacionados con la vida diaria y otras materias del ámbito académico recogiendo, transformando e intercambiando información.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76390B68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2.1.2  Realiza los cálculos con eficacia, bien mediante cálculo mental, algoritmos de lápiz y papel o calculadora, y utiliza la notación más adecuada para las operaciones de suma, resta, producto, división y potenciación.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6B51D31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D2DA283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3AC060E5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5F04C886" w14:textId="77777777" w:rsidTr="00682EE9">
        <w:trPr>
          <w:trHeight w:val="720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41111F8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48F2C5C6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49A126D" w14:textId="77777777" w:rsidR="00682EE9" w:rsidRPr="001911B5" w:rsidRDefault="00682EE9" w:rsidP="000B488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2.1.3 Realiza estimaciones y juzga si los resultados obtenidos son razonables.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00E69B0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33F95D21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768CD0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3EC4B3CD" w14:textId="77777777" w:rsidTr="00682EE9">
        <w:trPr>
          <w:trHeight w:val="9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8DA90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9A4982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02E381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2.1.4 Utiliza la notación científica para representar y operar (productos y divisiones) con números muy grandes o muy pequeños.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2B3F7B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462F4513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1E79B941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548383D0" w14:textId="77777777" w:rsidTr="00682EE9">
        <w:trPr>
          <w:trHeight w:val="1000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1B329A5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UD3. NÚMEROS REALES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7F58A1EC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2.1 Conocer y utilizar los distintos tipos de números y operaciones, junto con sus propiedades y aproximaciones, para resolver </w:t>
            </w: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problemas relacionados con la vida diaria y otras materias del ámbito académico recogiendo, transformando e intercambiando información.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0648C729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lastRenderedPageBreak/>
              <w:t>2.1.1  Reconoce los distintos tipos números (naturales, enteros, racionales e irracionales y reales), indicando el criterio seguido, y los utiliza para representar e interpretar adecuadamente información cuantitativa.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C08B6A7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553D36D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4BE2BD43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3F7CA3E1" w14:textId="77777777" w:rsidTr="00682EE9">
        <w:trPr>
          <w:trHeight w:val="832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54649F8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3349A7A9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BB1C428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2.1.2  Realiza los cálculos con eficacia, bien mediante cálculo mental, algoritmos de lápiz y papel o calculadora, y utiliza la notación más adecuada para las operaciones de suma, resta, producto, división y potenciación.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7255E6E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2FA484CB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55873803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009CFE3D" w14:textId="77777777" w:rsidTr="00682EE9">
        <w:trPr>
          <w:trHeight w:val="84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A7D1F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2DF745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740169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2.1.5 Compara, ordena, clasifica y representa los distintos tipos de números reales, intervalos y semirrectas, sobre la recta numérica.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840153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0033B203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5A40BCEF" w14:textId="77777777" w:rsidR="00682EE9" w:rsidRPr="001911B5" w:rsidRDefault="00682EE9" w:rsidP="000B4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551046A6" w14:textId="77777777" w:rsidTr="00682EE9">
        <w:trPr>
          <w:trHeight w:val="700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21D20AC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UD4. PROBLEMAS ARITMÉTICOS</w:t>
            </w: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11F3687B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 Conocer y utilizar los distintos tipos de números y operaciones, junto con sus propiedades y aproximaciones, para resolver problemas relacionados con la vida diaria y otras materias del ámbito académico recogiendo, transformando e intercambiando información.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41FBF7E9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2.1.6. Aplica porcentajes a la resolución de problemas cotidianos y financieros y valora el empleo de medios tecnológicos cuando la complejidad de los datos lo requiera.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805E3AC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4FC2470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80EA65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2EFD2209" w14:textId="77777777" w:rsidTr="00682EE9">
        <w:trPr>
          <w:trHeight w:val="96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732F7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F19871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71EC35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2.1.7. Resuelve problemas de la vida cotidiana en los que intervienen magnitudes directa e inversamente proporcionales</w:t>
            </w:r>
            <w:r w:rsidRPr="001911B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BEE817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48DA9E7F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5FF521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682EE9" w:rsidRPr="001911B5" w14:paraId="54A7BDED" w14:textId="77777777" w:rsidTr="00682EE9">
        <w:trPr>
          <w:trHeight w:val="428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400F796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UD5. EXPRESIONES ALGEBRÁICAS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2CB13EDC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 Utilizar con destreza el lenguaje algebraico, sus operaciones y propiedades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6C53A9E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2.2.1 Se expresa de manera eficaz haciendo uso del lenguaje algebraico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B5B6B89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3D39275C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65595393" w14:textId="77777777" w:rsidTr="00682EE9">
        <w:trPr>
          <w:trHeight w:val="608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422E0E34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7BE3CA50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CD54EB4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2.2.2 Realiza operaciones de suma, resta, producto y división de polinomios y utiliza identidades notables.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17FAEC4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A608EF5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1911B5" w14:paraId="5D9E5792" w14:textId="77777777" w:rsidTr="00682EE9">
        <w:trPr>
          <w:trHeight w:val="56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E810EF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DE7532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42C6DF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2.2.3 Obtiene las raíces de un polinomio y lo factoriza, mediante la aplicación de la regla de Ruffini.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B36F8D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3CCB4838" w14:textId="77777777" w:rsidR="00682EE9" w:rsidRPr="001911B5" w:rsidRDefault="00682EE9" w:rsidP="000B4883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682EE9" w:rsidRPr="00545368" w14:paraId="2787F513" w14:textId="77777777" w:rsidTr="00682EE9">
        <w:trPr>
          <w:trHeight w:val="1428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1E9263F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UD6. ECUACIONES</w:t>
            </w:r>
          </w:p>
        </w:tc>
        <w:tc>
          <w:tcPr>
            <w:tcW w:w="2910" w:type="dxa"/>
            <w:shd w:val="clear" w:color="auto" w:fill="DEEAF6" w:themeFill="accent5" w:themeFillTint="33"/>
            <w:vAlign w:val="center"/>
          </w:tcPr>
          <w:p w14:paraId="7111D218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2.3 Representar y analizar situaciones y estructuras matemáticas utilizando ecuaciones de distintos tipos para resolver problemas.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53B5DAFA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2.3.1 Formula algebraicamente una situación de la vida real mediante ecuaciones de primer y segundo grado y sistemas de dos ecuaciones lineales con dos incógnitas, las resuelve e interpreta el resultado obtenido.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B343E9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 CMCT CD CAA</w:t>
            </w:r>
          </w:p>
          <w:p w14:paraId="5E52BF76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4250C55B" w14:textId="77777777" w:rsidTr="00682EE9">
        <w:trPr>
          <w:trHeight w:val="131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5D1A04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UD7. SISTEMAS DE ECUACIONES</w:t>
            </w:r>
          </w:p>
        </w:tc>
        <w:tc>
          <w:tcPr>
            <w:tcW w:w="2910" w:type="dxa"/>
            <w:shd w:val="clear" w:color="auto" w:fill="E2EFD9" w:themeFill="accent6" w:themeFillTint="33"/>
            <w:vAlign w:val="center"/>
          </w:tcPr>
          <w:p w14:paraId="75FDF351" w14:textId="77777777" w:rsidR="00682EE9" w:rsidRPr="001911B5" w:rsidRDefault="00682EE9" w:rsidP="000B4883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2.3 Representar y analizar situaciones y estructuras matemáticas utilizando ecuaciones de distintos tipos para resolver problemas.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A6C677C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2.3.1 Formula algebraicamente una situación de la vida real mediante ecuaciones de primer y segundo grado y sistemas de dos ecuaciones lineales con dos incógnitas, las resuelve e interpreta el resultado obtenido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00D5A1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 CMCT CD CAA</w:t>
            </w:r>
          </w:p>
          <w:p w14:paraId="0B471DD9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1911B5" w14:paraId="04639A7B" w14:textId="77777777" w:rsidTr="00682EE9">
        <w:trPr>
          <w:trHeight w:val="586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2FAFFE64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UD8. FUNCIONES.</w:t>
            </w:r>
          </w:p>
          <w:p w14:paraId="0DBEFD00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CARACTERÍSTICAS</w:t>
            </w: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72FCA517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4.1. Identificar relaciones cuantitativas en una situación, determinar el tipo de función que puede representarlas, y aproximar e interpretar la tasa de variación media a partir de una gráfica, de datos numéricos o mediante el estudio de los coeficientes de la expresión algebraica.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6156571E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4.1.3. Identifica, estima o calcula elementos característicos de estas funciones (cortes con los ejes, intervalos de crecimiento y decrecimiento, máximos y mínimos, continuidad, simetrías y periodicidad).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484C4DA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324AC86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79F6994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0337AEA" w14:textId="77777777" w:rsidTr="00682EE9">
        <w:trPr>
          <w:trHeight w:val="837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7C2A180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75E9B3D7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1A52888" w14:textId="77777777" w:rsidR="00682EE9" w:rsidRPr="001911B5" w:rsidRDefault="00682EE9" w:rsidP="000B4883">
            <w:pPr>
              <w:tabs>
                <w:tab w:val="left" w:pos="5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4.1.4. Expresa razonadamente conclusiones sobre un fenómeno, a partir del análisis de la gráfica que lo describe o de una tabla de valores.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DA15C6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3262573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01B8F8F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16284BED" w14:textId="77777777" w:rsidTr="00682EE9">
        <w:trPr>
          <w:trHeight w:val="586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41FF276B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74981E7E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0AD6B3D3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4.1.5. Analiza el crecimiento o decrecimiento de una función mediante la tasa de variación media, calculada a partir de la expresión algebraica, una tabla de valores o de la propia gráfica.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490500B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FF979F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00C8105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1C65FF3" w14:textId="77777777" w:rsidTr="00682EE9">
        <w:trPr>
          <w:trHeight w:val="445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22F586E9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4045666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4.2. Analizar información proporcionada a partir de tablas y gráficas que representen relaciones funcionales asociadas a situaciones reales, obteniendo información sobre su comportamiento, evolución y posibles resultados finales.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4175959B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4.2.1. Interpreta críticamente datos de tablas y gráficos sobre diversas situaciones reales.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404200C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3F24F483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07C5291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58272BF" w14:textId="77777777" w:rsidTr="00682EE9">
        <w:trPr>
          <w:trHeight w:val="48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225BCC24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36B332E8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13B4C01B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4.2.1. Representa datos mediante tablas y gráficos utilizando ejes y unidades adecuadas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9B4D68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2996248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000406B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0654B8F7" w14:textId="77777777" w:rsidTr="00682EE9">
        <w:trPr>
          <w:trHeight w:val="1035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6878E22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0089C96B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4100C505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4.2.3. Describe las características más importantes que se extraen de una gráfica, señalando los valores puntuales o intervalos de la variable que las determinan utilizando tanto lápiz y papel como medios informáticos.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5DECB07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C3B79B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70B90DD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5E61D0FF" w14:textId="77777777" w:rsidTr="00682EE9">
        <w:trPr>
          <w:trHeight w:val="695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7B4896B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2ACA28FF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8937BB4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4.2.4. Relaciona distintas tablas de valores y sus gráficas correspondientes en casos sencillos, justificando la decisión.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6244381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6E29D29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558159E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C176D2D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699BB2AE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1522BA9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705C2217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4.2.5. Utiliza con destreza elementos tecnológicos específicos para dibujar gráficas.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249801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48C3A3B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146D31A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2EE638DE" w14:textId="77777777" w:rsidTr="00682EE9">
        <w:trPr>
          <w:trHeight w:val="549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69C41B15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UD9. FUNCIONES.</w:t>
            </w:r>
          </w:p>
          <w:p w14:paraId="234FD64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ELEMENTALES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48DB95D1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 xml:space="preserve">4.1. Identificar relaciones cuantitativas en una situación, determinar el tipo de función que puede representarlas, y aproximar </w:t>
            </w: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lastRenderedPageBreak/>
              <w:t>e interpretar la tasa de variación media a partir de una gráfica, de datos numéricos o mediante el estudio de los coeficientes de la expresión algebraica.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B0F45B9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lastRenderedPageBreak/>
              <w:t>4.1.1. Identifica y explica relaciones entre magnitudes que pueden ser descritas mediante una relación funcional, asociando las gráficas con sus correspondientes expresiones algebraicas.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0F9685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B25C20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5291654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74FA726E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512076B6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65770AB1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2E21BB1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4.1.2. Explica y representa gráficamente el modelo de relación entre dos magnitudes para los casos de relación lineal, cuadrática, proporcional inversa y exponencial.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E963B7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14736AE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2AD97F6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56C8D149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4704CD2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1E3E9634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214FE3D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4.1.3. Identifica, estima o calcula elementos característicos de estas funciones (cortes con los ejes, intervalos de crecimiento y decrecimiento, máximos y mínimos, continuidad, simetrías y periodicidad).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1AD6E8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57531A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0BFF28B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7BA7141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7111C631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51ED3C7D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15365676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4.1.6. Interpreta situaciones reales que responden a funciones sencillas: lineales, cuadráticas, de proporcionalidad inversa, y exponenciales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90A04A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60614ED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10195AB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709E2169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0697A2B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E2EFD9" w:themeFill="accent6" w:themeFillTint="33"/>
            <w:vAlign w:val="center"/>
          </w:tcPr>
          <w:p w14:paraId="024AAACB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4.2. Analizar información proporcionada a partir de tablas y gráficas que representen relaciones funcionales asociadas a situaciones reales, obteniendo información sobre su comportamiento, evolución y posibles resultados finales.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0586CC78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4.2.5. Utiliza con destreza elementos tecnológicos específicos para dibujar gráficas.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19E7DD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084F9F3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719B5F2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12DDA52B" w14:textId="77777777" w:rsidTr="00682EE9">
        <w:trPr>
          <w:trHeight w:val="549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7D74B140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UD10. GEOMETRÍA</w:t>
            </w: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00C0EB0D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3.1. Calcular magnitudes efectuando medidas directas e indirectas a partir de situaciones reales, empleando los instrumentos, técnicas o fórmulas más adecuadas, y aplicando, asimismo, la unidad de medida más acorde con la situación descrita.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0405FC83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3.1.1. Utiliza los instrumentos apropiados, fórmulas y técnicas apropiadas para medir ángulos, longitudes, áreas y volúmenes de cuerpos y figuras geométricas, interpretando las escalas de medidas.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4E88E45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74AC58F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3CBFB12D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5C162754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58EFB10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7E667E5A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3.1.2. Emplea las propiedades de las figuras y cuerpos (simetrías, descomposición en figuras más conocidas, etc.) y aplica el teorema de Tales, para estimar o calcular medidas indirectas.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FECA25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741DF7F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126958DC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20FCE66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211F320B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44CF8DD0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3.1.3. Utiliza las fórmulas para calcular perímetros, áreas y volúmenes de triángulos, rectángulos, círculos, prismas, pirámides, cilindros, conos y esferas, y las aplica para resolver problemas geométricos, asignando las unidades correctas.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1CCF90F3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61F86C8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48E4BC4F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6E829828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23142521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56E11A5C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3.1.4. Calcula medidas indirectas de longitud, área y volumen mediante la aplicación del teorema de Pitágoras y la semejanza de triángulos.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25B4EE7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292D460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23AED2D5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0A18F1E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DEEAF6" w:themeFill="accent5" w:themeFillTint="33"/>
            <w:vAlign w:val="center"/>
          </w:tcPr>
          <w:p w14:paraId="7A04DE2A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3.2. Utilizar aplicaciones informáticas de geometría dinámica, representando cuerpos geométricos y comprobando, mediante interacción con ella, propiedades geométricas.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7CBFAC1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3.2.1. Representa y estudia los cuerpos geométricos más relevantes (triángulos, rectángulos, círculos, prismas, pirámides, cilindros, conos y esferas) con una aplicación informática de geometría dinámica y comprueba sus propiedades geométricas.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054C65F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EEF8BF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CD</w:t>
            </w:r>
          </w:p>
          <w:p w14:paraId="26DA670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545368" w14:paraId="3B07A09C" w14:textId="77777777" w:rsidTr="00682EE9">
        <w:trPr>
          <w:trHeight w:val="549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04DAE8B5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UD11. ESTADÍSTICA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5D1E2B7D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5.1. Utilizar el vocabulario adecuado para la descripción de situaciones relacionadas con el azar y la estadística, analizando e interpretando informaciones que aparecen en los medios de comunicación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9773C0A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5.1.1. Utiliza un vocabulario adecuado para describir situaciones relacionadas con el azar y la estadística.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E13D5E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0A03355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3821829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789C126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167BE08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29624BE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5740760A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2EA94E86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303639F5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B5A263A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5.1.3. Emplea el vocabulario adecuado para interpretar y comentar tablas de datos, gráficos estadísticos y parámetros estadísticos.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6BD234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50FE3653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4376F38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4569790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7A54EC7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270072C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18266167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5EFD427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34EC7B9E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F4F3DCD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5.1.4. Interpreta un estudio estadístico a partir de situaciones concretas cercanas al alumno.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27E772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08AD83A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03A0AD3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46228B2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3641EF8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1A8FC28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24857061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1373744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4F4082B0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5.2. Elaborar e interpretar tablas y gráficos estadísticos, así como los parámetros estadísticos más usuales, en distribuciones unidimensionales, utilizando los medios más adecuados (lápiz y papel, calculadora, hoja de cálculo), valorando cualitativamente la representatividad de las muestras utilizadas.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78E26AEF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5.2.1. Discrimina si los datos recogidos en un estudio estadístico corresponden a una variable discreta o continua.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8E4FE8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64069F9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6D26714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76D47473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4F8460E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00C8BC30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2E350E8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447A5FD4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5BB1040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5.2.2. Elabora tablas de frecuencias a partir de los datos de un estudio estadístico, con variables discretas y continuas.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9BB5D3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53F45BD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6074959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739C4C3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4E251CA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05C4AE5A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2FE83389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7A0DEE27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03763C47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5.2.3. Calcula los parámetros estadísticos (media aritmética, recorrido, desviación típica, cuartiles,…), en variables discretas y continuas, con la ayuda de la calculadora o de una hoja de cálculo.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BA9876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71BD7FB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0DDA94B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1588BBC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39978B3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lastRenderedPageBreak/>
              <w:t>SIEP</w:t>
            </w:r>
          </w:p>
        </w:tc>
      </w:tr>
      <w:tr w:rsidR="00682EE9" w:rsidRPr="00545368" w14:paraId="0753999C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65615F5A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6393E36C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3B889D5F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5.2.4. Representa gráficamente datos estadísticos recogidos en tablas de frecuencias, mediante diagramas de barras e histogramas.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11E134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19D58B7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3055235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4D3872E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099DD72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604A5C54" w14:textId="77777777" w:rsidTr="00682EE9">
        <w:trPr>
          <w:trHeight w:val="549"/>
        </w:trPr>
        <w:tc>
          <w:tcPr>
            <w:tcW w:w="1980" w:type="dxa"/>
            <w:vMerge w:val="restart"/>
            <w:shd w:val="clear" w:color="auto" w:fill="DEEAF6" w:themeFill="accent5" w:themeFillTint="33"/>
            <w:vAlign w:val="center"/>
          </w:tcPr>
          <w:p w14:paraId="2D38B01E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UD12. DISTRIBUCIONES BIDIMENSIONALES</w:t>
            </w:r>
          </w:p>
        </w:tc>
        <w:tc>
          <w:tcPr>
            <w:tcW w:w="2910" w:type="dxa"/>
            <w:vMerge w:val="restart"/>
            <w:shd w:val="clear" w:color="auto" w:fill="DEEAF6" w:themeFill="accent5" w:themeFillTint="33"/>
            <w:vAlign w:val="center"/>
          </w:tcPr>
          <w:p w14:paraId="72C93C7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5.1. Utilizar el vocabulario adecuado para la descripción de situaciones relacionadas con el azar y la estadística, analizando e interpretando informaciones que aparecen en los medios de comunicación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D20E18B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5.1.1. Utiliza un vocabulario adecuado para describir situaciones relacionadas con el azar y la estadística.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1E8F974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05AADBB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06BC481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0027365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7B5C44C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1DC66CD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2AD36856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1FC4F5C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6214D4E3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5437F842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5.1.2. Formula y comprueba conjeturas sobre los resultados de experimentos aleatorios y simulaciones.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18B3628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34D8087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5ECACB1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24DE6B8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03D0E88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0075308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1D2444ED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0B56750D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0ED52F7B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238B42E9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5.1.3. Emplea el vocabulario adecuado para interpretar y comentar tablas de datos, gráficos estadísticos y parámetros estadísticos.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236BCA9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7948946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70713D4A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434945A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6D01142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5D6F97E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23ECF246" w14:textId="77777777" w:rsidTr="00682EE9">
        <w:trPr>
          <w:trHeight w:val="549"/>
        </w:trPr>
        <w:tc>
          <w:tcPr>
            <w:tcW w:w="1980" w:type="dxa"/>
            <w:vMerge/>
            <w:shd w:val="clear" w:color="auto" w:fill="DEEAF6" w:themeFill="accent5" w:themeFillTint="33"/>
            <w:vAlign w:val="center"/>
          </w:tcPr>
          <w:p w14:paraId="13750C2C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DEEAF6" w:themeFill="accent5" w:themeFillTint="33"/>
            <w:vAlign w:val="center"/>
          </w:tcPr>
          <w:p w14:paraId="0C609FD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71DFF8BA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5.1.4. Interpreta un estudio estadístico a partir de situaciones concretas cercanas al alumno.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344A904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2B8D66A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6AA9033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70ED454C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5988592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5ED1711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3D32498B" w14:textId="77777777" w:rsidTr="00682EE9">
        <w:trPr>
          <w:trHeight w:val="549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54173C9F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UD13. PROBABILIDAD</w:t>
            </w: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1A7D8DC2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5.1. Utilizar el vocabulario adecuado para la descripción de situaciones relacionadas con el azar y la estadística, analizando e interpretando informaciones que aparecen en los medios de comunicación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5DB417D4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5.1.1. Utiliza un vocabulario adecuado para describir situaciones relacionadas con el azar y la estadística.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3F3D9B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5CF2EE6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6EB0F1D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153A615B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7BB5A5F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02ACE0A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564BF0D8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4D3C3729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1A1CEC53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2A2EA1E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5.1.2. Formula y comprueba conjeturas sobre los resultados de experimentos aleatorios y simulaciones.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D803E2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2BDC6FC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42B9CFF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6D6BC49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5A61C5D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73EFEC5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30EE15B5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3A6383E2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16C740C8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750CFDAA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5.1.3. Emplea el vocabulario adecuado para interpretar y comentar tablas de datos, gráficos estadísticos y parámetros estadísticos.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3AFB7B5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3727A0F4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0656706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3D230F5D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0511248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7DB20170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545368" w14:paraId="56EA86FB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38C38983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407F2861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693CD725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5.1.4. Interpreta un estudio estadístico a partir de situaciones concretas cercanas al alumno.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0361D0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CCL</w:t>
            </w:r>
          </w:p>
          <w:p w14:paraId="77057DDF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CMCT</w:t>
            </w:r>
          </w:p>
          <w:p w14:paraId="28BAC169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CD</w:t>
            </w:r>
          </w:p>
          <w:p w14:paraId="1F9A941E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CAA</w:t>
            </w:r>
          </w:p>
          <w:p w14:paraId="0830F48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CSC</w:t>
            </w:r>
          </w:p>
          <w:p w14:paraId="5920B5C7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  <w:lang w:val="en-US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  <w:lang w:val="en-US"/>
              </w:rPr>
              <w:t>SIEP</w:t>
            </w:r>
          </w:p>
        </w:tc>
      </w:tr>
      <w:tr w:rsidR="00682EE9" w:rsidRPr="001911B5" w14:paraId="585E4CDF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7E493667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 w:val="restart"/>
            <w:shd w:val="clear" w:color="auto" w:fill="E2EFD9" w:themeFill="accent6" w:themeFillTint="33"/>
            <w:vAlign w:val="center"/>
          </w:tcPr>
          <w:p w14:paraId="59B90AD9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5.3. Calcular probabilidades simples y compuestas para resolver problemas de la vida cotidiana, utilizando la regla de Laplace en combinación con técnicas de recuento como los diagramas de árbol y las tablas de contingencia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2AE2035F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5.3.1. Calcula la probabilidad de sucesos con la regla de Laplace y utiliza, especialmente, diagramas de árbol o tablas de contingencia para el recuento de casos.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19CE642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0B3A5868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  <w:tr w:rsidR="00682EE9" w:rsidRPr="001911B5" w14:paraId="7692A198" w14:textId="77777777" w:rsidTr="00682EE9">
        <w:trPr>
          <w:trHeight w:val="549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34B7DE9B" w14:textId="77777777" w:rsidR="00682EE9" w:rsidRPr="001911B5" w:rsidRDefault="00682EE9" w:rsidP="000B48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E2EFD9" w:themeFill="accent6" w:themeFillTint="33"/>
            <w:vAlign w:val="center"/>
          </w:tcPr>
          <w:p w14:paraId="0CE3A0C0" w14:textId="77777777" w:rsidR="00682EE9" w:rsidRPr="001911B5" w:rsidRDefault="00682EE9" w:rsidP="000B4883">
            <w:pPr>
              <w:jc w:val="both"/>
              <w:rPr>
                <w:rFonts w:ascii="Arial" w:hAnsi="Arial" w:cs="News Gothic MT"/>
                <w:color w:val="000000" w:themeColor="text1"/>
                <w:sz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139AA152" w14:textId="77777777" w:rsidR="00682EE9" w:rsidRPr="001911B5" w:rsidRDefault="00682EE9" w:rsidP="000B488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</w:rPr>
              <w:t>5.3.2. Calcula la probabilidad de sucesos compuestos sencillos en los que intervengan dos experiencias aleatorias simultáneas o consecutivas.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6E75FA1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CMCT</w:t>
            </w:r>
          </w:p>
          <w:p w14:paraId="554C98E6" w14:textId="77777777" w:rsidR="00682EE9" w:rsidRPr="001911B5" w:rsidRDefault="00682EE9" w:rsidP="000B4883">
            <w:pPr>
              <w:jc w:val="center"/>
              <w:rPr>
                <w:rFonts w:ascii="Arial" w:hAnsi="Arial" w:cs="News Gothic MT"/>
                <w:color w:val="000000" w:themeColor="text1"/>
                <w:sz w:val="18"/>
              </w:rPr>
            </w:pPr>
            <w:r w:rsidRPr="001911B5">
              <w:rPr>
                <w:rFonts w:ascii="Arial" w:hAnsi="Arial" w:cs="News Gothic MT"/>
                <w:color w:val="000000" w:themeColor="text1"/>
                <w:sz w:val="18"/>
              </w:rPr>
              <w:t>CAA</w:t>
            </w:r>
          </w:p>
        </w:tc>
      </w:tr>
    </w:tbl>
    <w:p w14:paraId="5A3781BA" w14:textId="55745981" w:rsidR="003D43C3" w:rsidRDefault="003D43C3">
      <w:pPr>
        <w:pStyle w:val="Standard"/>
      </w:pPr>
    </w:p>
    <w:p w14:paraId="1ABC385C" w14:textId="79E39E14" w:rsidR="00BD4D8C" w:rsidRPr="00545368" w:rsidRDefault="00545368" w:rsidP="00545368">
      <w:pPr>
        <w:pStyle w:val="Standard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D6DB9">
        <w:rPr>
          <w:rFonts w:ascii="Times New Roman" w:hAnsi="Times New Roman"/>
          <w:b/>
          <w:bCs/>
          <w:sz w:val="24"/>
          <w:szCs w:val="24"/>
        </w:rPr>
        <w:t xml:space="preserve">Ante la situación actual y, en virtud de la instrucción 10/2020, de 15 de </w:t>
      </w:r>
      <w:proofErr w:type="gramStart"/>
      <w:r w:rsidRPr="002D6DB9">
        <w:rPr>
          <w:rFonts w:ascii="Times New Roman" w:hAnsi="Times New Roman"/>
          <w:b/>
          <w:bCs/>
          <w:sz w:val="24"/>
          <w:szCs w:val="24"/>
        </w:rPr>
        <w:t>Junio</w:t>
      </w:r>
      <w:proofErr w:type="gramEnd"/>
      <w:r w:rsidRPr="002D6DB9">
        <w:rPr>
          <w:rFonts w:ascii="Times New Roman" w:hAnsi="Times New Roman"/>
          <w:b/>
          <w:bCs/>
          <w:sz w:val="24"/>
          <w:szCs w:val="24"/>
        </w:rPr>
        <w:t xml:space="preserve">, en cada grupo de aplicación de esta programación se tendrá en cuenta el punto de partida y los contenidos no impartidos durante el curso anterior, pudiendo verse alterados, en la programación de aula correspondiente, algunos de los criterios expuestos previamente. Se encuentra reflejada en la </w:t>
      </w:r>
      <w:r w:rsidRPr="002D6DB9">
        <w:rPr>
          <w:rFonts w:ascii="Times New Roman" w:hAnsi="Times New Roman"/>
          <w:b/>
          <w:bCs/>
          <w:sz w:val="24"/>
          <w:szCs w:val="24"/>
        </w:rPr>
        <w:lastRenderedPageBreak/>
        <w:t>programación de nuestro departamento una priorización de contenidos para dichos casos, cuya aplicación llevaría pareja la reducción de los criterios de evaluación relacionados.</w:t>
      </w:r>
      <w:bookmarkStart w:id="0" w:name="_GoBack"/>
      <w:bookmarkEnd w:id="0"/>
    </w:p>
    <w:p w14:paraId="5278D057" w14:textId="77777777" w:rsidR="00C3438F" w:rsidRDefault="00C3438F" w:rsidP="00C3438F">
      <w:pPr>
        <w:pStyle w:val="Ttulo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color w:val="000000" w:themeColor="text1"/>
        </w:rPr>
      </w:pPr>
      <w:bookmarkStart w:id="1" w:name="_Toc526786414"/>
      <w:r>
        <w:rPr>
          <w:color w:val="000000" w:themeColor="text1"/>
        </w:rPr>
        <w:t>PROCEDIMIENTOS E INSTRUMENTOS DE CALIFICACIÓN.</w:t>
      </w:r>
      <w:bookmarkEnd w:id="1"/>
    </w:p>
    <w:p w14:paraId="2E0E8529" w14:textId="7FDD7F0E" w:rsidR="00C3438F" w:rsidRPr="001911B5" w:rsidRDefault="00C3438F" w:rsidP="00C3438F">
      <w:pPr>
        <w:pStyle w:val="Ttulo3"/>
        <w:widowControl/>
        <w:suppressAutoHyphens w:val="0"/>
        <w:autoSpaceDN/>
        <w:spacing w:before="0"/>
        <w:ind w:left="720"/>
        <w:textAlignment w:val="auto"/>
        <w:rPr>
          <w:color w:val="000000" w:themeColor="text1"/>
        </w:rPr>
      </w:pPr>
      <w:r w:rsidRPr="001911B5">
        <w:rPr>
          <w:color w:val="000000" w:themeColor="text1"/>
        </w:rPr>
        <w:t xml:space="preserve"> </w:t>
      </w:r>
    </w:p>
    <w:p w14:paraId="7E17482A" w14:textId="77777777" w:rsidR="00C3438F" w:rsidRPr="001911B5" w:rsidRDefault="00C3438F" w:rsidP="00C3438F">
      <w:pPr>
        <w:ind w:firstLine="708"/>
        <w:rPr>
          <w:rFonts w:ascii="Times New Roman" w:hAnsi="Times New Roman" w:cs="Times New Roman (Cuerpo en alfa"/>
          <w:color w:val="000000" w:themeColor="text1"/>
          <w:sz w:val="24"/>
          <w:szCs w:val="16"/>
          <w:lang w:eastAsia="zh-CN"/>
        </w:rPr>
      </w:pP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eastAsia="zh-CN"/>
        </w:rPr>
        <w:t xml:space="preserve">En cuanto a la evaluación del proceso de aprendizaje, se van a utilizar una diversidad de instrumentos que se utilizarán para la observación y registro del grado de adquisición de los diferentes estándares de aprendizaje y que son: </w:t>
      </w:r>
    </w:p>
    <w:p w14:paraId="5E385E07" w14:textId="77777777" w:rsidR="00C3438F" w:rsidRPr="001911B5" w:rsidRDefault="00C3438F" w:rsidP="00C3438F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 w:cs="Times New Roman (Cuerpo en alfa"/>
          <w:color w:val="000000" w:themeColor="text1"/>
          <w:sz w:val="24"/>
          <w:szCs w:val="16"/>
          <w:lang w:eastAsia="zh-CN"/>
        </w:rPr>
      </w:pP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eastAsia="zh-CN"/>
        </w:rPr>
        <w:t>Pruebas objetivas escritas y orales: Una vez finalice un tema o bloque temático, el profesor o profesora que imparta la asignatura planteará una prueba escrita al alumnado.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eastAsia="zh-CN" w:bidi="es-ES"/>
        </w:rPr>
        <w:t xml:space="preserve"> El número de pruebas escritas en cada trimestre vendrá determinado por el número de unidades didácticas que dé tiempo a desarrollar. Estos controles consistirán básicamente en cuestiones, preguntas, ejercicios y problemas de características similares a los realizados en clase, en las que se tendrán presentes los estándares de aprendizaje que se han desarrollado en la unidad. </w:t>
      </w:r>
    </w:p>
    <w:p w14:paraId="337C2C9A" w14:textId="77777777" w:rsidR="00C3438F" w:rsidRPr="001911B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</w:pP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 xml:space="preserve">Trabajos dirigidos donde se apliquen  las diferentes estrategias aprendidas (individuales o en grupo): los alumnos/as podrán realizar un trabajo en cada evaluación relacionado con el bloque impartido, siempre encaminado a que demuestre que ha adquirido los estándares correspondientes a los contenidos que desarrolle. </w:t>
      </w:r>
    </w:p>
    <w:p w14:paraId="3DC7E5AA" w14:textId="77777777" w:rsidR="00C3438F" w:rsidRPr="001911B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</w:pP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>Exposiciones orales. Los alumnos/as podrán realizar al menos una vez durante el curso escolar un trabajo que habrá de ser presentado en formato digital y deberá ser expuesto por el alumnado, utilizando para su elaboración  diversos programas informáticos (procesador de textos, hoja de cálculo, programas estadísticos y matemáticos), todos ellos de software libre.</w:t>
      </w:r>
    </w:p>
    <w:p w14:paraId="38C27CCE" w14:textId="77777777" w:rsidR="00C3438F" w:rsidRPr="00DB4D92" w:rsidRDefault="00C3438F" w:rsidP="00C3438F">
      <w:pPr>
        <w:numPr>
          <w:ilvl w:val="0"/>
          <w:numId w:val="12"/>
        </w:numPr>
        <w:shd w:val="clear" w:color="auto" w:fill="FFFFFF" w:themeFill="background1"/>
        <w:tabs>
          <w:tab w:val="left" w:pos="708"/>
          <w:tab w:val="left" w:pos="1080"/>
          <w:tab w:val="left" w:pos="1440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</w:pP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>Observación diaria que incluye:</w:t>
      </w:r>
    </w:p>
    <w:p w14:paraId="183AC0B5" w14:textId="77777777" w:rsidR="00C3438F" w:rsidRPr="001911B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</w:pPr>
      <w:r w:rsidRPr="001911B5">
        <w:rPr>
          <w:rFonts w:ascii="Times New Roman" w:hAnsi="Times New Roman" w:cs="Times New Roman (Cuerpo en alfa"/>
          <w:bCs/>
          <w:color w:val="000000" w:themeColor="text1"/>
          <w:sz w:val="24"/>
          <w:szCs w:val="16"/>
          <w:lang w:bidi="hi-IN"/>
        </w:rPr>
        <w:t>El cuaderno del alumno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>: nos fijaremos en la presentación y orden; si la expresión y la ortografía son correctas, si recoge todas las actividades y las puestas en común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vertAlign w:val="subscript"/>
          <w:lang w:bidi="hi-IN"/>
        </w:rPr>
        <w:t xml:space="preserve">, 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>si corrige los errores y si comenta acerca de su aprendizaje.</w:t>
      </w:r>
    </w:p>
    <w:p w14:paraId="20FF9960" w14:textId="77777777" w:rsidR="00C3438F" w:rsidRPr="001911B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</w:pPr>
      <w:r w:rsidRPr="001911B5">
        <w:rPr>
          <w:rFonts w:ascii="Times New Roman" w:hAnsi="Times New Roman" w:cs="Times New Roman (Cuerpo en alfa"/>
          <w:bCs/>
          <w:color w:val="000000" w:themeColor="text1"/>
          <w:sz w:val="24"/>
          <w:szCs w:val="16"/>
          <w:lang w:bidi="hi-IN"/>
        </w:rPr>
        <w:t>La actitud en clase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 xml:space="preserve">: estudiaremos si cada alumno tiene un comportamiento correcto, participa en las puestas en común, pregunta sus dudas, da respuestas originales y rigurosas, trabaja adecuadamente en grupo, está atento y colabora en el desarrollo de la clase. </w:t>
      </w:r>
    </w:p>
    <w:p w14:paraId="08ABC581" w14:textId="77777777" w:rsidR="00C3438F" w:rsidRPr="0014682C" w:rsidRDefault="00C3438F" w:rsidP="00C3438F">
      <w:pPr>
        <w:numPr>
          <w:ilvl w:val="0"/>
          <w:numId w:val="13"/>
        </w:numPr>
        <w:shd w:val="clear" w:color="auto" w:fill="FFFFFF"/>
        <w:tabs>
          <w:tab w:val="left" w:pos="708"/>
        </w:tabs>
        <w:autoSpaceDN/>
        <w:rPr>
          <w:rFonts w:ascii="Times New Roman" w:hAnsi="Times New Roman" w:cs="Times New Roman (Cuerpo en alfa"/>
          <w:color w:val="000000" w:themeColor="text1"/>
          <w:sz w:val="24"/>
          <w:szCs w:val="24"/>
          <w:lang w:bidi="es-ES"/>
        </w:rPr>
      </w:pPr>
      <w:r w:rsidRPr="001911B5">
        <w:rPr>
          <w:rFonts w:ascii="Times New Roman" w:hAnsi="Times New Roman" w:cs="Times New Roman (Cuerpo en alfa"/>
          <w:bCs/>
          <w:color w:val="000000" w:themeColor="text1"/>
          <w:sz w:val="24"/>
          <w:szCs w:val="16"/>
          <w:lang w:bidi="hi-IN"/>
        </w:rPr>
        <w:t>El trabajo en casa</w:t>
      </w:r>
      <w:r w:rsidRPr="001911B5">
        <w:rPr>
          <w:rFonts w:ascii="Times New Roman" w:hAnsi="Times New Roman" w:cs="Times New Roman (Cuerpo en alfa"/>
          <w:color w:val="000000" w:themeColor="text1"/>
          <w:sz w:val="24"/>
          <w:szCs w:val="16"/>
          <w:lang w:bidi="hi-IN"/>
        </w:rPr>
        <w:t>: es importante que el alumno dedique también un tiempo en casa a la asignatura, aunque el trabajo que realice no esté</w:t>
      </w:r>
      <w:r w:rsidRPr="001911B5">
        <w:rPr>
          <w:rFonts w:ascii="Times New Roman" w:hAnsi="Times New Roman" w:cs="Times New Roman (Cuerpo en alfa"/>
          <w:color w:val="000000" w:themeColor="text1"/>
          <w:szCs w:val="16"/>
          <w:lang w:bidi="hi-IN"/>
        </w:rPr>
        <w:t xml:space="preserve"> </w: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24"/>
          <w:lang w:bidi="hi-IN"/>
        </w:rPr>
        <w:t>del todo correcto, pero demuestre el esfuerzo realizado.</w: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24"/>
          <w:lang w:bidi="es-ES"/>
        </w:rPr>
        <w:t xml:space="preserve"> </w:t>
      </w:r>
    </w:p>
    <w:p w14:paraId="6C894468" w14:textId="77777777" w:rsidR="00BD4D8C" w:rsidRPr="00BA1215" w:rsidRDefault="00BD4D8C" w:rsidP="00BD4D8C">
      <w:pPr>
        <w:pStyle w:val="Ttulo3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virtud de la instrucción 10/2020, de 15 de </w:t>
      </w:r>
      <w:proofErr w:type="gramStart"/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Junio</w:t>
      </w:r>
      <w:proofErr w:type="gramEnd"/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ha tenido en cuenta que los procedimientos e instrumentos para llevar a cabo la evaluación de nuestro alumnado sean muy variados y diversos para poder atender cualquier tipo de situación. </w:t>
      </w: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instrText>XE "3.7.2. Criterios de calificación: "</w:instrText>
      </w: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C4A03C" w14:textId="77777777" w:rsidR="00C3438F" w:rsidRPr="001911B5" w:rsidRDefault="00C3438F" w:rsidP="00C3438F">
      <w:pPr>
        <w:pStyle w:val="Ttulo3"/>
        <w:ind w:left="360" w:firstLine="348"/>
        <w:rPr>
          <w:color w:val="000000" w:themeColor="text1"/>
        </w:rPr>
      </w:pPr>
      <w:r w:rsidRPr="001911B5">
        <w:rPr>
          <w:color w:val="000000" w:themeColor="text1"/>
        </w:rPr>
        <w:fldChar w:fldCharType="begin"/>
      </w:r>
      <w:r w:rsidRPr="001911B5">
        <w:rPr>
          <w:color w:val="000000" w:themeColor="text1"/>
        </w:rPr>
        <w:instrText>XE "3.7.2. Criterios de calificación: "</w:instrText>
      </w:r>
      <w:r w:rsidRPr="001911B5">
        <w:rPr>
          <w:color w:val="000000" w:themeColor="text1"/>
        </w:rPr>
        <w:fldChar w:fldCharType="end"/>
      </w:r>
    </w:p>
    <w:p w14:paraId="5243E461" w14:textId="2614B4EC" w:rsidR="00C3438F" w:rsidRDefault="00C3438F" w:rsidP="00C3438F">
      <w:pPr>
        <w:pStyle w:val="Ttulo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eastAsia="Calibri"/>
          <w:color w:val="000000" w:themeColor="text1"/>
          <w:lang w:eastAsia="zh-CN"/>
        </w:rPr>
      </w:pPr>
      <w:bookmarkStart w:id="2" w:name="_Toc526786415"/>
      <w:r>
        <w:rPr>
          <w:rFonts w:eastAsia="Calibri"/>
          <w:color w:val="000000" w:themeColor="text1"/>
          <w:lang w:eastAsia="zh-CN"/>
        </w:rPr>
        <w:t xml:space="preserve">CRITERIOS DE CALIFICACIÓN </w:t>
      </w:r>
      <w:bookmarkEnd w:id="2"/>
    </w:p>
    <w:p w14:paraId="5EB11C60" w14:textId="77777777" w:rsidR="0014682C" w:rsidRDefault="0014682C" w:rsidP="0014682C">
      <w:pPr>
        <w:ind w:left="360"/>
        <w:rPr>
          <w:rFonts w:ascii="Times New Roman" w:hAnsi="Times New Roman" w:cs="Times New Roman (Cuerpo en alfa"/>
          <w:sz w:val="24"/>
        </w:rPr>
      </w:pPr>
    </w:p>
    <w:p w14:paraId="130B2A5C" w14:textId="77777777" w:rsidR="0014682C" w:rsidRPr="0014682C" w:rsidRDefault="0014682C" w:rsidP="0014682C">
      <w:pPr>
        <w:ind w:left="360"/>
        <w:rPr>
          <w:rFonts w:ascii="Times New Roman" w:hAnsi="Times New Roman" w:cs="Times New Roman (Cuerpo en alfa"/>
          <w:color w:val="000000" w:themeColor="text1"/>
          <w:sz w:val="24"/>
          <w:szCs w:val="16"/>
        </w:rPr>
      </w:pPr>
      <w:r w:rsidRPr="0014682C">
        <w:rPr>
          <w:rFonts w:ascii="Times New Roman" w:hAnsi="Times New Roman" w:cs="Times New Roman (Cuerpo en alfa"/>
          <w:sz w:val="24"/>
        </w:rPr>
        <w:t>En la calificación de la materia se tendrá en cuenta:</w: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16"/>
        </w:rPr>
        <w:fldChar w:fldCharType="begin"/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16"/>
        </w:rPr>
        <w:instrText>XE "3.7.2. Criterios de calificación: "</w:instrTex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16"/>
        </w:rPr>
        <w:fldChar w:fldCharType="end"/>
      </w:r>
    </w:p>
    <w:p w14:paraId="2E64B994" w14:textId="77777777" w:rsidR="0014682C" w:rsidRPr="0014682C" w:rsidRDefault="0014682C" w:rsidP="0014682C">
      <w:pPr>
        <w:pStyle w:val="Prrafodelista"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14682C">
        <w:rPr>
          <w:rFonts w:ascii="Times New Roman" w:hAnsi="Times New Roman" w:cs="Times New Roman (Cuerpo en alfa"/>
          <w:b/>
          <w:bCs/>
          <w:color w:val="000000" w:themeColor="text1"/>
          <w:sz w:val="24"/>
          <w:szCs w:val="16"/>
        </w:rPr>
        <w:t>Nota de dominio de los contenidos mínimos (80%)</w: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. </w:t>
      </w:r>
      <w:r w:rsidRPr="0014682C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La nota provendrá en su mayor parte de las pruebas especificas (pruebas escritas, trabajos dirigidos, exposiciones orales) y mediremos el grado de conocimiento de los conceptos y adquisición de las competencias.</w:t>
      </w:r>
    </w:p>
    <w:p w14:paraId="09045AEC" w14:textId="1046B0C6" w:rsidR="0014682C" w:rsidRPr="0014682C" w:rsidRDefault="0014682C" w:rsidP="0014682C">
      <w:pPr>
        <w:pStyle w:val="Prrafodelista"/>
        <w:rPr>
          <w:rFonts w:ascii="Times New Roman" w:hAnsi="Times New Roman"/>
          <w:sz w:val="24"/>
          <w:lang w:eastAsia="zh-CN"/>
        </w:rPr>
      </w:pPr>
      <w:r w:rsidRPr="0014682C">
        <w:rPr>
          <w:rFonts w:ascii="Times New Roman" w:hAnsi="Times New Roman" w:cs="Times New Roman (Cuerpo en alfa"/>
          <w:b/>
          <w:bCs/>
          <w:color w:val="000000" w:themeColor="text1"/>
          <w:sz w:val="24"/>
          <w:szCs w:val="16"/>
        </w:rPr>
        <w:t>Nota de trabajo y cumplimiento de las tareas (20%)</w:t>
      </w:r>
      <w:r w:rsidRPr="0014682C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. </w:t>
      </w:r>
      <w:r w:rsidRPr="0014682C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Calificaremos la aportación individual a los grupos de trabajo, respeto a los compañeros, participación en clase, grado de interés y dedicación, orden y limpieza reflejados en el cuaderno, trabajos, ejercicios y actividades </w:t>
      </w:r>
      <w:r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realizadas</w:t>
      </w:r>
    </w:p>
    <w:p w14:paraId="7544C019" w14:textId="0B9AD3FE" w:rsidR="00C3438F" w:rsidRPr="00E8799B" w:rsidRDefault="00C3438F" w:rsidP="00C3438F">
      <w:pPr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</w:p>
    <w:p w14:paraId="698A7F35" w14:textId="77777777" w:rsidR="00C3438F" w:rsidRDefault="00C3438F" w:rsidP="00C3438F">
      <w:pPr>
        <w:ind w:left="360" w:firstLine="3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3E046F1" w14:textId="77777777" w:rsidR="00C3438F" w:rsidRDefault="00C3438F">
      <w:pPr>
        <w:pStyle w:val="Standard"/>
      </w:pPr>
    </w:p>
    <w:sectPr w:rsidR="00C3438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B5AE" w14:textId="77777777" w:rsidR="00EF7A3A" w:rsidRDefault="00EF7A3A">
      <w:r>
        <w:separator/>
      </w:r>
    </w:p>
  </w:endnote>
  <w:endnote w:type="continuationSeparator" w:id="0">
    <w:p w14:paraId="5223CDCB" w14:textId="77777777" w:rsidR="00EF7A3A" w:rsidRDefault="00E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C02B" w14:textId="77777777" w:rsidR="00EF7A3A" w:rsidRDefault="00EF7A3A">
      <w:r>
        <w:rPr>
          <w:color w:val="000000"/>
        </w:rPr>
        <w:separator/>
      </w:r>
    </w:p>
  </w:footnote>
  <w:footnote w:type="continuationSeparator" w:id="0">
    <w:p w14:paraId="382DF4AD" w14:textId="77777777" w:rsidR="00EF7A3A" w:rsidRDefault="00EF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011"/>
    <w:multiLevelType w:val="multilevel"/>
    <w:tmpl w:val="8582599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09E3347"/>
    <w:multiLevelType w:val="hybridMultilevel"/>
    <w:tmpl w:val="AEAEBD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146"/>
    <w:multiLevelType w:val="hybridMultilevel"/>
    <w:tmpl w:val="D82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31D6"/>
    <w:multiLevelType w:val="hybridMultilevel"/>
    <w:tmpl w:val="807E04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3"/>
    <w:multiLevelType w:val="multilevel"/>
    <w:tmpl w:val="D8EEB0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3327156B"/>
    <w:multiLevelType w:val="multilevel"/>
    <w:tmpl w:val="9CD8936C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35F0713C"/>
    <w:multiLevelType w:val="multilevel"/>
    <w:tmpl w:val="AEF0B6B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464742AA"/>
    <w:multiLevelType w:val="multilevel"/>
    <w:tmpl w:val="8EE20C66"/>
    <w:styleLink w:val="WWNum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6FC6EFD"/>
    <w:multiLevelType w:val="multilevel"/>
    <w:tmpl w:val="5E4C1DD8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4D40B6C"/>
    <w:multiLevelType w:val="multilevel"/>
    <w:tmpl w:val="8236C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5A734530"/>
    <w:multiLevelType w:val="hybridMultilevel"/>
    <w:tmpl w:val="0A8CD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55CB"/>
    <w:multiLevelType w:val="hybridMultilevel"/>
    <w:tmpl w:val="1420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8AE"/>
    <w:multiLevelType w:val="multilevel"/>
    <w:tmpl w:val="155A7C20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9E215D0"/>
    <w:multiLevelType w:val="hybridMultilevel"/>
    <w:tmpl w:val="3B4C4854"/>
    <w:lvl w:ilvl="0" w:tplc="A58C967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9104CA"/>
    <w:multiLevelType w:val="multilevel"/>
    <w:tmpl w:val="F3F24EB2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7F412BD1"/>
    <w:multiLevelType w:val="multilevel"/>
    <w:tmpl w:val="44643E2E"/>
    <w:styleLink w:val="WWNum4"/>
    <w:lvl w:ilvl="0">
      <w:numFmt w:val="bullet"/>
      <w:lvlText w:val=""/>
      <w:lvlJc w:val="left"/>
      <w:rPr>
        <w:color w:val="00000A"/>
        <w:sz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5C"/>
    <w:rsid w:val="0011379F"/>
    <w:rsid w:val="00143E8A"/>
    <w:rsid w:val="0014682C"/>
    <w:rsid w:val="00320FE5"/>
    <w:rsid w:val="003C1F0D"/>
    <w:rsid w:val="003D43C3"/>
    <w:rsid w:val="004A12AC"/>
    <w:rsid w:val="004C727C"/>
    <w:rsid w:val="00532B9E"/>
    <w:rsid w:val="00545368"/>
    <w:rsid w:val="00592147"/>
    <w:rsid w:val="00604E5C"/>
    <w:rsid w:val="00682EE9"/>
    <w:rsid w:val="00772D00"/>
    <w:rsid w:val="00887CD4"/>
    <w:rsid w:val="008C6B04"/>
    <w:rsid w:val="009302E5"/>
    <w:rsid w:val="00A11AF1"/>
    <w:rsid w:val="00A27006"/>
    <w:rsid w:val="00A968EA"/>
    <w:rsid w:val="00B2497C"/>
    <w:rsid w:val="00BD4D8C"/>
    <w:rsid w:val="00C0079A"/>
    <w:rsid w:val="00C3438F"/>
    <w:rsid w:val="00C561B9"/>
    <w:rsid w:val="00D0780A"/>
    <w:rsid w:val="00D30918"/>
    <w:rsid w:val="00E45792"/>
    <w:rsid w:val="00EF7A3A"/>
    <w:rsid w:val="00EF7AA3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AB9DC"/>
  <w15:docId w15:val="{A91528F3-7738-EC49-B1E3-A6425BC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rrafodelista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2852</Words>
  <Characters>15691</Characters>
  <Application>Microsoft Office Word</Application>
  <DocSecurity>0</DocSecurity>
  <Lines>130</Lines>
  <Paragraphs>37</Paragraphs>
  <ScaleCrop>false</ScaleCrop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belén vázquez lupión</cp:lastModifiedBy>
  <cp:revision>8</cp:revision>
  <cp:lastPrinted>2019-10-04T07:05:00Z</cp:lastPrinted>
  <dcterms:created xsi:type="dcterms:W3CDTF">2020-10-25T14:18:00Z</dcterms:created>
  <dcterms:modified xsi:type="dcterms:W3CDTF">2020-10-28T15:44:00Z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